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仿宋" w:hAnsi="仿宋" w:eastAsia="仿宋" w:cs="仿宋"/>
          <w:color w:val="000000"/>
          <w:sz w:val="32"/>
          <w:szCs w:val="32"/>
        </w:rPr>
        <w:t>附件：</w:t>
      </w:r>
      <w:bookmarkStart w:id="0" w:name="_Hlk47087445"/>
    </w:p>
    <w:p>
      <w:pPr>
        <w:pStyle w:val="2"/>
        <w:widowControl/>
        <w:jc w:val="center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宁海县级菜篮子应急商品承储企业名单</w:t>
      </w:r>
    </w:p>
    <w:bookmarkEnd w:id="0"/>
    <w:tbl>
      <w:tblPr>
        <w:tblStyle w:val="3"/>
        <w:tblW w:w="8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5056"/>
        <w:gridCol w:w="2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宁波新世纪农牧业开发有限公司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宁海农发牧业有限公司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宁波市海联畜牧有限公司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生猪活体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宁波跃龙蔬菜有限公司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宁海童记豆制品厂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宁海百味香豆制品有限公司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宁海显战蔬菜经营部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蔬菜类经营储备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宁海县薛革命蔬菜批发部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蔬菜类经营储备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宁海老林蔬菜批发部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蔬菜类经营储备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宁海县陈根素蔬菜批发部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蔬菜类经营储备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宁海县国群农副产品批发部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蔬菜类经营储备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宁海县童仲连蔬菜批发部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蔬菜类经营储备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宁海潘凯文蔬菜经营部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蔬菜类经营储备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宁海毛建军蔬菜经营部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蔬菜类经营储备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宁波家谷食品有限公司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蔬菜类经营储备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05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宁海县国盛果蔬专业合作社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蔬菜类经营储备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056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宁海县立新特菜专业合作社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蔬菜类经营储备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宁海陈委水产养殖专业合作社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宁海县长街博华水产养殖场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宁海县兴家农业专业合作社</w:t>
            </w:r>
          </w:p>
        </w:tc>
        <w:tc>
          <w:tcPr>
            <w:tcW w:w="2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水产类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zIwMzY4Y2FmMjEwYWFhMGNjNjEzMmJjZWE5MmQifQ=="/>
  </w:docVars>
  <w:rsids>
    <w:rsidRoot w:val="6DB84FF9"/>
    <w:rsid w:val="1183778E"/>
    <w:rsid w:val="23F678DC"/>
    <w:rsid w:val="2E344742"/>
    <w:rsid w:val="32FC1926"/>
    <w:rsid w:val="50F37D3C"/>
    <w:rsid w:val="5F246468"/>
    <w:rsid w:val="6C675868"/>
    <w:rsid w:val="6DB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610</Words>
  <Characters>643</Characters>
  <Lines>0</Lines>
  <Paragraphs>0</Paragraphs>
  <TotalTime>14</TotalTime>
  <ScaleCrop>false</ScaleCrop>
  <LinksUpToDate>false</LinksUpToDate>
  <CharactersWithSpaces>643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2022-10-08T06:03:00Z</dcterms:created>
  <dc:creator>Administrator</dc:creator>
  <cp:lastModifiedBy>Six1418013237</cp:lastModifiedBy>
  <cp:lastPrinted>2022-10-08T06:19:00Z</cp:lastPrinted>
  <dcterms:modified xsi:type="dcterms:W3CDTF">2022-10-09T00:41:39Z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F2BA9B8E5FBA45B09A12E8D8A6E915B6</vt:lpwstr>
  </property>
</Properties>
</file>